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山东省农业科学院农产品加工与营养研究所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龚盛祥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